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B15" w:rsidRPr="006D4B15" w:rsidRDefault="006D4B15" w:rsidP="006D4B15">
      <w:pPr>
        <w:spacing w:after="0" w:line="240" w:lineRule="auto"/>
        <w:ind w:left="-284"/>
        <w:rPr>
          <w:rFonts w:ascii="Arial Narrow" w:eastAsia="Times New Roman" w:hAnsi="Arial Narrow" w:cs="Arial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-29210</wp:posOffset>
            </wp:positionH>
            <wp:positionV relativeFrom="paragraph">
              <wp:posOffset>8255</wp:posOffset>
            </wp:positionV>
            <wp:extent cx="3924300" cy="981075"/>
            <wp:effectExtent l="0" t="0" r="0" b="9525"/>
            <wp:wrapNone/>
            <wp:docPr id="2" name="Grafik 2" descr="Kath_Kirche_im_WDR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th_Kirche_im_WDR_4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4B15">
        <w:rPr>
          <w:rFonts w:ascii="Arial Narrow" w:eastAsia="Times New Roman" w:hAnsi="Arial Narrow" w:cs="Arial"/>
          <w:sz w:val="24"/>
          <w:szCs w:val="20"/>
        </w:rPr>
        <w:tab/>
      </w:r>
      <w:r w:rsidRPr="006D4B15">
        <w:rPr>
          <w:rFonts w:ascii="Arial Narrow" w:eastAsia="Times New Roman" w:hAnsi="Arial Narrow" w:cs="Arial"/>
          <w:sz w:val="20"/>
          <w:szCs w:val="20"/>
        </w:rPr>
        <w:tab/>
      </w:r>
      <w:r w:rsidRPr="006D4B15">
        <w:rPr>
          <w:rFonts w:ascii="Arial Narrow" w:eastAsia="Times New Roman" w:hAnsi="Arial Narrow" w:cs="Arial"/>
          <w:sz w:val="20"/>
          <w:szCs w:val="20"/>
        </w:rPr>
        <w:tab/>
      </w:r>
      <w:r w:rsidRPr="006D4B15">
        <w:rPr>
          <w:rFonts w:ascii="Arial Narrow" w:eastAsia="Times New Roman" w:hAnsi="Arial Narrow" w:cs="Arial"/>
          <w:sz w:val="20"/>
          <w:szCs w:val="20"/>
        </w:rPr>
        <w:tab/>
      </w:r>
      <w:r w:rsidRPr="006D4B15">
        <w:rPr>
          <w:rFonts w:ascii="Arial Narrow" w:eastAsia="Times New Roman" w:hAnsi="Arial Narrow" w:cs="Arial"/>
          <w:sz w:val="20"/>
          <w:szCs w:val="20"/>
        </w:rPr>
        <w:tab/>
      </w:r>
      <w:r w:rsidRPr="006D4B15">
        <w:rPr>
          <w:rFonts w:ascii="Arial Narrow" w:eastAsia="Times New Roman" w:hAnsi="Arial Narrow" w:cs="Arial"/>
          <w:sz w:val="20"/>
          <w:szCs w:val="20"/>
        </w:rPr>
        <w:tab/>
      </w:r>
      <w:r w:rsidRPr="006D4B15">
        <w:rPr>
          <w:rFonts w:ascii="Arial Narrow" w:eastAsia="Times New Roman" w:hAnsi="Arial Narrow" w:cs="Arial"/>
          <w:sz w:val="20"/>
          <w:szCs w:val="20"/>
        </w:rPr>
        <w:tab/>
      </w:r>
      <w:r w:rsidRPr="006D4B15">
        <w:rPr>
          <w:rFonts w:ascii="Arial Narrow" w:eastAsia="Times New Roman" w:hAnsi="Arial Narrow" w:cs="Arial"/>
          <w:sz w:val="20"/>
          <w:szCs w:val="20"/>
        </w:rPr>
        <w:tab/>
      </w:r>
      <w:r w:rsidRPr="006D4B15">
        <w:rPr>
          <w:rFonts w:ascii="Arial Narrow" w:eastAsia="Times New Roman" w:hAnsi="Arial Narrow" w:cs="Arial"/>
          <w:sz w:val="20"/>
          <w:szCs w:val="20"/>
        </w:rPr>
        <w:tab/>
      </w:r>
      <w:r w:rsidRPr="006D4B15">
        <w:rPr>
          <w:rFonts w:ascii="Arial Narrow" w:eastAsia="Times New Roman" w:hAnsi="Arial Narrow" w:cs="Arial"/>
          <w:sz w:val="20"/>
          <w:szCs w:val="20"/>
        </w:rPr>
        <w:tab/>
        <w:t xml:space="preserve">Katholisches Rundfunkreferat </w:t>
      </w:r>
      <w:r>
        <w:rPr>
          <w:rFonts w:ascii="Arial Narrow" w:eastAsia="Times New Roman" w:hAnsi="Arial Narrow" w:cs="Arial"/>
          <w:sz w:val="20"/>
          <w:szCs w:val="20"/>
        </w:rPr>
        <w:t xml:space="preserve">beim </w:t>
      </w:r>
    </w:p>
    <w:p w:rsidR="006D4B15" w:rsidRPr="006D4B15" w:rsidRDefault="006D4B15" w:rsidP="006D4B15">
      <w:pPr>
        <w:spacing w:after="0" w:line="240" w:lineRule="auto"/>
        <w:ind w:left="6372"/>
        <w:rPr>
          <w:rFonts w:ascii="Arial Narrow" w:eastAsia="Times New Roman" w:hAnsi="Arial Narrow" w:cs="Arial"/>
          <w:sz w:val="20"/>
          <w:szCs w:val="20"/>
        </w:rPr>
      </w:pPr>
      <w:proofErr w:type="spellStart"/>
      <w:r w:rsidRPr="006D4B15">
        <w:rPr>
          <w:rFonts w:ascii="Arial Narrow" w:eastAsia="Times New Roman" w:hAnsi="Arial Narrow" w:cs="Arial"/>
          <w:sz w:val="20"/>
          <w:szCs w:val="20"/>
        </w:rPr>
        <w:t>Wallrafplatz</w:t>
      </w:r>
      <w:proofErr w:type="spellEnd"/>
      <w:r w:rsidRPr="006D4B15">
        <w:rPr>
          <w:rFonts w:ascii="Arial Narrow" w:eastAsia="Times New Roman" w:hAnsi="Arial Narrow" w:cs="Arial"/>
          <w:sz w:val="20"/>
          <w:szCs w:val="20"/>
        </w:rPr>
        <w:t xml:space="preserve"> 7</w:t>
      </w:r>
    </w:p>
    <w:p w:rsidR="006D4B15" w:rsidRPr="006D4B15" w:rsidRDefault="006D4B15" w:rsidP="006D4B15">
      <w:pPr>
        <w:spacing w:after="0" w:line="240" w:lineRule="auto"/>
        <w:ind w:left="5664" w:firstLine="708"/>
        <w:rPr>
          <w:rFonts w:ascii="Arial Narrow" w:eastAsia="Times New Roman" w:hAnsi="Arial Narrow" w:cs="Arial"/>
          <w:sz w:val="20"/>
          <w:szCs w:val="20"/>
        </w:rPr>
      </w:pPr>
      <w:r w:rsidRPr="006D4B15">
        <w:rPr>
          <w:rFonts w:ascii="Arial Narrow" w:eastAsia="Times New Roman" w:hAnsi="Arial Narrow" w:cs="Arial"/>
          <w:sz w:val="20"/>
          <w:szCs w:val="20"/>
        </w:rPr>
        <w:t>50667 Köln</w:t>
      </w:r>
    </w:p>
    <w:p w:rsidR="006D4B15" w:rsidRPr="006D4B15" w:rsidRDefault="006D4B15" w:rsidP="006D4B15">
      <w:pPr>
        <w:spacing w:after="0" w:line="240" w:lineRule="auto"/>
        <w:ind w:left="5664" w:firstLine="708"/>
        <w:rPr>
          <w:rFonts w:ascii="Arial Narrow" w:eastAsia="Times New Roman" w:hAnsi="Arial Narrow" w:cs="Arial"/>
          <w:sz w:val="20"/>
          <w:szCs w:val="20"/>
        </w:rPr>
      </w:pPr>
      <w:r w:rsidRPr="006D4B15">
        <w:rPr>
          <w:rFonts w:ascii="Arial Narrow" w:eastAsia="Times New Roman" w:hAnsi="Arial Narrow" w:cs="Arial"/>
          <w:sz w:val="20"/>
          <w:szCs w:val="20"/>
        </w:rPr>
        <w:t>Tel.</w:t>
      </w:r>
      <w:r w:rsidRPr="006D4B15">
        <w:rPr>
          <w:rFonts w:ascii="Arial Narrow" w:eastAsia="Times New Roman" w:hAnsi="Arial Narrow" w:cs="Arial"/>
          <w:sz w:val="20"/>
          <w:szCs w:val="20"/>
        </w:rPr>
        <w:tab/>
        <w:t>0221 / 91 29 781</w:t>
      </w:r>
    </w:p>
    <w:p w:rsidR="006D4B15" w:rsidRPr="006D4B15" w:rsidRDefault="006D4B15" w:rsidP="006D4B15">
      <w:pPr>
        <w:spacing w:after="0" w:line="240" w:lineRule="auto"/>
        <w:ind w:left="5664" w:firstLine="708"/>
        <w:rPr>
          <w:rFonts w:ascii="Arial Narrow" w:eastAsia="Times New Roman" w:hAnsi="Arial Narrow" w:cs="Arial"/>
          <w:sz w:val="20"/>
          <w:szCs w:val="20"/>
        </w:rPr>
      </w:pPr>
      <w:r w:rsidRPr="006D4B15">
        <w:rPr>
          <w:rFonts w:ascii="Arial Narrow" w:eastAsia="Times New Roman" w:hAnsi="Arial Narrow" w:cs="Arial"/>
          <w:sz w:val="20"/>
          <w:szCs w:val="20"/>
        </w:rPr>
        <w:t>Fax</w:t>
      </w:r>
      <w:r w:rsidRPr="006D4B15">
        <w:rPr>
          <w:rFonts w:ascii="Arial Narrow" w:eastAsia="Times New Roman" w:hAnsi="Arial Narrow" w:cs="Arial"/>
          <w:sz w:val="20"/>
          <w:szCs w:val="20"/>
        </w:rPr>
        <w:tab/>
        <w:t>0221 / 27847406</w:t>
      </w:r>
    </w:p>
    <w:p w:rsidR="006D4B15" w:rsidRPr="006D4B15" w:rsidRDefault="006D4B15" w:rsidP="006D4B15">
      <w:pPr>
        <w:spacing w:after="0" w:line="240" w:lineRule="auto"/>
        <w:ind w:left="5664" w:firstLine="708"/>
        <w:rPr>
          <w:rFonts w:ascii="Arial Narrow" w:eastAsia="Times New Roman" w:hAnsi="Arial Narrow" w:cs="Arial"/>
          <w:sz w:val="20"/>
          <w:szCs w:val="20"/>
        </w:rPr>
      </w:pPr>
      <w:r w:rsidRPr="006D4B15">
        <w:rPr>
          <w:rFonts w:ascii="Arial Narrow" w:eastAsia="Times New Roman" w:hAnsi="Arial Narrow" w:cs="Arial"/>
          <w:sz w:val="20"/>
          <w:szCs w:val="20"/>
        </w:rPr>
        <w:t>www.kirche-im-wdr.de</w:t>
      </w:r>
      <w:r w:rsidRPr="006D4B15">
        <w:rPr>
          <w:rFonts w:ascii="Arial" w:eastAsia="Times New Roman" w:hAnsi="Arial" w:cs="Arial"/>
          <w:sz w:val="16"/>
          <w:szCs w:val="20"/>
        </w:rPr>
        <w:t xml:space="preserve"> </w:t>
      </w:r>
      <w:r w:rsidRPr="006D4B15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:rsidR="006D4B15" w:rsidRPr="006D4B15" w:rsidRDefault="006D4B15" w:rsidP="006D4B15">
      <w:pPr>
        <w:spacing w:after="0" w:line="240" w:lineRule="auto"/>
        <w:rPr>
          <w:rFonts w:ascii="Arial Narrow" w:eastAsia="Times New Roman" w:hAnsi="Arial Narrow" w:cs="Arial"/>
          <w:sz w:val="16"/>
          <w:szCs w:val="20"/>
        </w:rPr>
      </w:pPr>
      <w:r w:rsidRPr="006D4B15">
        <w:rPr>
          <w:rFonts w:ascii="Arial Narrow" w:eastAsia="Times New Roman" w:hAnsi="Arial Narrow" w:cs="Arial"/>
          <w:sz w:val="16"/>
          <w:szCs w:val="20"/>
        </w:rPr>
        <w:tab/>
      </w:r>
      <w:r w:rsidRPr="006D4B15">
        <w:rPr>
          <w:rFonts w:ascii="Arial Narrow" w:eastAsia="Times New Roman" w:hAnsi="Arial Narrow" w:cs="Arial"/>
          <w:sz w:val="16"/>
          <w:szCs w:val="20"/>
        </w:rPr>
        <w:tab/>
      </w:r>
      <w:r w:rsidRPr="006D4B15">
        <w:rPr>
          <w:rFonts w:ascii="Arial Narrow" w:eastAsia="Times New Roman" w:hAnsi="Arial Narrow" w:cs="Arial"/>
          <w:sz w:val="16"/>
          <w:szCs w:val="20"/>
        </w:rPr>
        <w:tab/>
      </w:r>
      <w:r w:rsidRPr="006D4B15">
        <w:rPr>
          <w:rFonts w:ascii="Arial Narrow" w:eastAsia="Times New Roman" w:hAnsi="Arial Narrow" w:cs="Arial"/>
          <w:sz w:val="16"/>
          <w:szCs w:val="20"/>
        </w:rPr>
        <w:tab/>
      </w:r>
      <w:r w:rsidRPr="006D4B15">
        <w:rPr>
          <w:rFonts w:ascii="Arial Narrow" w:eastAsia="Times New Roman" w:hAnsi="Arial Narrow" w:cs="Arial"/>
          <w:sz w:val="16"/>
          <w:szCs w:val="20"/>
        </w:rPr>
        <w:tab/>
      </w:r>
      <w:r w:rsidRPr="006D4B15">
        <w:rPr>
          <w:rFonts w:ascii="Arial Narrow" w:eastAsia="Times New Roman" w:hAnsi="Arial Narrow" w:cs="Arial"/>
          <w:sz w:val="16"/>
          <w:szCs w:val="20"/>
        </w:rPr>
        <w:tab/>
      </w:r>
      <w:r w:rsidRPr="006D4B15">
        <w:rPr>
          <w:rFonts w:ascii="Arial Narrow" w:eastAsia="Times New Roman" w:hAnsi="Arial Narrow" w:cs="Times New Roman"/>
          <w:sz w:val="16"/>
          <w:szCs w:val="20"/>
        </w:rPr>
        <w:tab/>
      </w:r>
      <w:r w:rsidRPr="006D4B15">
        <w:rPr>
          <w:rFonts w:ascii="Arial Narrow" w:eastAsia="Times New Roman" w:hAnsi="Arial Narrow" w:cs="Times New Roman"/>
          <w:sz w:val="16"/>
          <w:szCs w:val="20"/>
        </w:rPr>
        <w:tab/>
      </w:r>
      <w:r w:rsidRPr="006D4B15">
        <w:rPr>
          <w:rFonts w:ascii="Arial Narrow" w:eastAsia="Times New Roman" w:hAnsi="Arial Narrow" w:cs="Times New Roman"/>
          <w:sz w:val="16"/>
          <w:szCs w:val="20"/>
        </w:rPr>
        <w:tab/>
      </w:r>
      <w:proofErr w:type="spellStart"/>
      <w:r w:rsidRPr="006D4B15">
        <w:rPr>
          <w:rFonts w:ascii="Arial Narrow" w:eastAsia="Times New Roman" w:hAnsi="Arial Narrow" w:cs="Arial"/>
          <w:sz w:val="16"/>
          <w:szCs w:val="20"/>
        </w:rPr>
        <w:t>e-mail</w:t>
      </w:r>
      <w:proofErr w:type="spellEnd"/>
      <w:r w:rsidRPr="006D4B15">
        <w:rPr>
          <w:rFonts w:ascii="Arial Narrow" w:eastAsia="Times New Roman" w:hAnsi="Arial Narrow" w:cs="Arial"/>
          <w:sz w:val="16"/>
          <w:szCs w:val="20"/>
        </w:rPr>
        <w:t xml:space="preserve">: </w:t>
      </w:r>
      <w:hyperlink r:id="rId7" w:history="1">
        <w:r w:rsidRPr="006D4B15">
          <w:rPr>
            <w:rFonts w:ascii="Arial Narrow" w:eastAsia="Times New Roman" w:hAnsi="Arial Narrow" w:cs="Arial"/>
            <w:color w:val="000000"/>
            <w:sz w:val="16"/>
            <w:szCs w:val="20"/>
          </w:rPr>
          <w:t>info@katholisches-rundfunkreferat.de</w:t>
        </w:r>
      </w:hyperlink>
    </w:p>
    <w:p w:rsidR="006D4B15" w:rsidRPr="006D4B15" w:rsidRDefault="006D4B15" w:rsidP="006D4B15">
      <w:pPr>
        <w:spacing w:after="0" w:line="240" w:lineRule="auto"/>
        <w:rPr>
          <w:rFonts w:ascii="Arial Narrow" w:eastAsia="Times New Roman" w:hAnsi="Arial Narrow" w:cs="Arial"/>
          <w:sz w:val="16"/>
          <w:szCs w:val="20"/>
        </w:rPr>
      </w:pPr>
    </w:p>
    <w:p w:rsidR="006D4B15" w:rsidRPr="006D4B15" w:rsidRDefault="006D4B15" w:rsidP="006D4B15">
      <w:pPr>
        <w:spacing w:after="0" w:line="240" w:lineRule="auto"/>
        <w:rPr>
          <w:rFonts w:ascii="Arial Narrow" w:eastAsia="Times New Roman" w:hAnsi="Arial Narrow" w:cs="Arial"/>
          <w:sz w:val="16"/>
          <w:szCs w:val="20"/>
        </w:rPr>
      </w:pPr>
      <w:r w:rsidRPr="006D4B15">
        <w:rPr>
          <w:rFonts w:ascii="Arial Narrow" w:eastAsia="Times New Roman" w:hAnsi="Arial Narrow" w:cs="Arial"/>
          <w:sz w:val="16"/>
          <w:szCs w:val="20"/>
        </w:rPr>
        <w:tab/>
      </w:r>
      <w:r w:rsidRPr="006D4B15">
        <w:rPr>
          <w:rFonts w:ascii="Arial Narrow" w:eastAsia="Times New Roman" w:hAnsi="Arial Narrow" w:cs="Arial"/>
          <w:sz w:val="16"/>
          <w:szCs w:val="20"/>
        </w:rPr>
        <w:tab/>
      </w:r>
      <w:r w:rsidRPr="006D4B15">
        <w:rPr>
          <w:rFonts w:ascii="Arial Narrow" w:eastAsia="Times New Roman" w:hAnsi="Arial Narrow" w:cs="Arial"/>
          <w:sz w:val="16"/>
          <w:szCs w:val="20"/>
        </w:rPr>
        <w:tab/>
      </w:r>
      <w:r w:rsidRPr="006D4B15">
        <w:rPr>
          <w:rFonts w:ascii="Arial Narrow" w:eastAsia="Times New Roman" w:hAnsi="Arial Narrow" w:cs="Arial"/>
          <w:sz w:val="16"/>
          <w:szCs w:val="20"/>
        </w:rPr>
        <w:tab/>
      </w:r>
      <w:r w:rsidRPr="006D4B15">
        <w:rPr>
          <w:rFonts w:ascii="Arial Narrow" w:eastAsia="Times New Roman" w:hAnsi="Arial Narrow" w:cs="Arial"/>
          <w:sz w:val="16"/>
          <w:szCs w:val="20"/>
        </w:rPr>
        <w:tab/>
      </w:r>
      <w:r w:rsidRPr="006D4B15">
        <w:rPr>
          <w:rFonts w:ascii="Arial Narrow" w:eastAsia="Times New Roman" w:hAnsi="Arial Narrow" w:cs="Arial"/>
          <w:sz w:val="16"/>
          <w:szCs w:val="20"/>
        </w:rPr>
        <w:tab/>
      </w:r>
      <w:r w:rsidRPr="006D4B15">
        <w:rPr>
          <w:rFonts w:ascii="Arial Narrow" w:eastAsia="Times New Roman" w:hAnsi="Arial Narrow" w:cs="Arial"/>
          <w:sz w:val="16"/>
          <w:szCs w:val="20"/>
        </w:rPr>
        <w:tab/>
      </w:r>
      <w:r w:rsidRPr="006D4B15">
        <w:rPr>
          <w:rFonts w:ascii="Arial Narrow" w:eastAsia="Times New Roman" w:hAnsi="Arial Narrow" w:cs="Arial"/>
          <w:sz w:val="16"/>
          <w:szCs w:val="20"/>
        </w:rPr>
        <w:tab/>
      </w:r>
      <w:r w:rsidRPr="006D4B15">
        <w:rPr>
          <w:rFonts w:ascii="Arial Narrow" w:eastAsia="Times New Roman" w:hAnsi="Arial Narrow" w:cs="Arial"/>
          <w:sz w:val="16"/>
          <w:szCs w:val="20"/>
        </w:rPr>
        <w:tab/>
      </w:r>
    </w:p>
    <w:p w:rsidR="006D4B15" w:rsidRPr="006D4B15" w:rsidRDefault="006D4B15" w:rsidP="006D4B15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</w:rPr>
      </w:pPr>
      <w:r w:rsidRPr="006D4B15">
        <w:rPr>
          <w:rFonts w:ascii="Arial" w:eastAsia="Times New Roman" w:hAnsi="Arial" w:cs="Arial"/>
          <w:bCs/>
          <w:sz w:val="16"/>
          <w:szCs w:val="16"/>
        </w:rPr>
        <w:t>Die Text-Rechte liegen bei den Autoren und beim Katholischen Rundfunkreferat. Verwendung nur zum privaten Gebrauch!</w:t>
      </w:r>
    </w:p>
    <w:p w:rsidR="006D4B15" w:rsidRDefault="006D4B15" w:rsidP="006D4B15"/>
    <w:p w:rsidR="006D4B15" w:rsidRPr="006D4B15" w:rsidRDefault="006D4B15" w:rsidP="006D4B15">
      <w:pPr>
        <w:jc w:val="center"/>
        <w:rPr>
          <w:b/>
          <w:sz w:val="24"/>
          <w:szCs w:val="24"/>
          <w:u w:val="single"/>
        </w:rPr>
      </w:pPr>
      <w:r w:rsidRPr="006D4B15">
        <w:rPr>
          <w:b/>
          <w:sz w:val="24"/>
          <w:szCs w:val="24"/>
          <w:u w:val="single"/>
        </w:rPr>
        <w:t>Texte zum Radiogottesdienst aus der Kapelle im Franziskus Hospital in Münster</w:t>
      </w:r>
    </w:p>
    <w:p w:rsidR="006D4B15" w:rsidRDefault="006D4B15" w:rsidP="006D4B15"/>
    <w:p w:rsidR="006D4B15" w:rsidRDefault="006D4B15" w:rsidP="006D4B15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794"/>
        <w:gridCol w:w="5001"/>
      </w:tblGrid>
      <w:tr w:rsidR="006D4B15" w:rsidRPr="006D4B15" w:rsidTr="006D4B15">
        <w:tc>
          <w:tcPr>
            <w:tcW w:w="2794" w:type="dxa"/>
            <w:shd w:val="clear" w:color="auto" w:fill="auto"/>
          </w:tcPr>
          <w:p w:rsidR="006D4B15" w:rsidRPr="006D4B15" w:rsidRDefault="006D4B15" w:rsidP="006D4B15">
            <w:pPr>
              <w:spacing w:after="0" w:line="360" w:lineRule="auto"/>
              <w:rPr>
                <w:rFonts w:ascii="Arial" w:eastAsia="Times New Roman" w:hAnsi="Arial" w:cs="Times New Roman"/>
                <w:lang w:eastAsia="de-DE"/>
              </w:rPr>
            </w:pPr>
          </w:p>
          <w:p w:rsidR="006D4B15" w:rsidRPr="006D4B15" w:rsidRDefault="006D4B15" w:rsidP="006D4B15">
            <w:pPr>
              <w:spacing w:after="0" w:line="360" w:lineRule="auto"/>
              <w:rPr>
                <w:rFonts w:ascii="Arial" w:eastAsia="Times New Roman" w:hAnsi="Arial" w:cs="Times New Roman"/>
                <w:lang w:eastAsia="de-DE"/>
              </w:rPr>
            </w:pPr>
          </w:p>
          <w:p w:rsidR="006D4B15" w:rsidRPr="006D4B15" w:rsidRDefault="006D4B15" w:rsidP="006D4B15">
            <w:pPr>
              <w:spacing w:after="0" w:line="360" w:lineRule="auto"/>
              <w:rPr>
                <w:rFonts w:ascii="Arial" w:eastAsia="Times New Roman" w:hAnsi="Arial" w:cs="Times New Roman"/>
                <w:lang w:eastAsia="de-DE"/>
              </w:rPr>
            </w:pPr>
          </w:p>
          <w:p w:rsidR="006D4B15" w:rsidRPr="006D4B15" w:rsidRDefault="006D4B15" w:rsidP="006D4B15">
            <w:pPr>
              <w:spacing w:after="0" w:line="360" w:lineRule="auto"/>
              <w:rPr>
                <w:rFonts w:ascii="Arial" w:eastAsia="Times New Roman" w:hAnsi="Arial" w:cs="Times New Roman"/>
                <w:lang w:eastAsia="de-DE"/>
              </w:rPr>
            </w:pPr>
          </w:p>
          <w:p w:rsidR="006D4B15" w:rsidRPr="006D4B15" w:rsidRDefault="006D4B15" w:rsidP="006D4B15">
            <w:pPr>
              <w:spacing w:after="0" w:line="360" w:lineRule="auto"/>
              <w:rPr>
                <w:rFonts w:ascii="Arial" w:eastAsia="Times New Roman" w:hAnsi="Arial" w:cs="Times New Roman"/>
                <w:lang w:eastAsia="de-DE"/>
              </w:rPr>
            </w:pPr>
          </w:p>
          <w:p w:rsidR="006D4B15" w:rsidRPr="006D4B15" w:rsidRDefault="006D4B15" w:rsidP="006D4B15">
            <w:pPr>
              <w:spacing w:after="0" w:line="360" w:lineRule="auto"/>
              <w:rPr>
                <w:rFonts w:ascii="Arial" w:eastAsia="Times New Roman" w:hAnsi="Arial" w:cs="Times New Roman"/>
                <w:lang w:eastAsia="de-DE"/>
              </w:rPr>
            </w:pPr>
          </w:p>
          <w:p w:rsidR="006D4B15" w:rsidRPr="006D4B15" w:rsidRDefault="006D4B15" w:rsidP="006D4B15">
            <w:pPr>
              <w:spacing w:after="0" w:line="360" w:lineRule="auto"/>
              <w:rPr>
                <w:rFonts w:ascii="Arial" w:eastAsia="Times New Roman" w:hAnsi="Arial" w:cs="Times New Roman"/>
                <w:lang w:eastAsia="de-DE"/>
              </w:rPr>
            </w:pPr>
          </w:p>
          <w:p w:rsidR="006D4B15" w:rsidRPr="006D4B15" w:rsidRDefault="006D4B15" w:rsidP="006D4B15">
            <w:pPr>
              <w:spacing w:after="0" w:line="360" w:lineRule="auto"/>
              <w:rPr>
                <w:rFonts w:ascii="Arial" w:eastAsia="Times New Roman" w:hAnsi="Arial" w:cs="Times New Roman"/>
                <w:lang w:eastAsia="de-DE"/>
              </w:rPr>
            </w:pPr>
          </w:p>
          <w:p w:rsidR="006D4B15" w:rsidRPr="006D4B15" w:rsidRDefault="006D4B15" w:rsidP="006D4B15">
            <w:pPr>
              <w:spacing w:after="0" w:line="360" w:lineRule="auto"/>
              <w:rPr>
                <w:rFonts w:ascii="Arial" w:eastAsia="Times New Roman" w:hAnsi="Arial" w:cs="Times New Roman"/>
                <w:lang w:eastAsia="de-DE"/>
              </w:rPr>
            </w:pPr>
          </w:p>
          <w:p w:rsidR="006D4B15" w:rsidRPr="006D4B15" w:rsidRDefault="006D4B15" w:rsidP="006D4B15">
            <w:pPr>
              <w:spacing w:after="0" w:line="360" w:lineRule="auto"/>
              <w:rPr>
                <w:rFonts w:ascii="Arial" w:eastAsia="Times New Roman" w:hAnsi="Arial" w:cs="Times New Roman"/>
                <w:lang w:eastAsia="de-DE"/>
              </w:rPr>
            </w:pPr>
          </w:p>
          <w:p w:rsidR="006D4B15" w:rsidRPr="006D4B15" w:rsidRDefault="006D4B15" w:rsidP="006D4B15">
            <w:pPr>
              <w:spacing w:after="0" w:line="360" w:lineRule="auto"/>
              <w:rPr>
                <w:rFonts w:ascii="Arial" w:eastAsia="Times New Roman" w:hAnsi="Arial" w:cs="Times New Roman"/>
                <w:lang w:eastAsia="de-DE"/>
              </w:rPr>
            </w:pPr>
          </w:p>
          <w:p w:rsidR="006D4B15" w:rsidRPr="006D4B15" w:rsidRDefault="006D4B15" w:rsidP="006D4B15">
            <w:pPr>
              <w:spacing w:after="0" w:line="360" w:lineRule="auto"/>
              <w:rPr>
                <w:rFonts w:ascii="Arial" w:eastAsia="Times New Roman" w:hAnsi="Arial" w:cs="Times New Roman"/>
                <w:lang w:eastAsia="de-DE"/>
              </w:rPr>
            </w:pPr>
          </w:p>
          <w:p w:rsidR="006D4B15" w:rsidRPr="006D4B15" w:rsidRDefault="006D4B15" w:rsidP="006D4B15">
            <w:pPr>
              <w:spacing w:after="0" w:line="360" w:lineRule="auto"/>
              <w:rPr>
                <w:rFonts w:ascii="Arial" w:eastAsia="Times New Roman" w:hAnsi="Arial" w:cs="Times New Roman"/>
                <w:lang w:eastAsia="de-DE"/>
              </w:rPr>
            </w:pPr>
          </w:p>
          <w:p w:rsidR="006D4B15" w:rsidRPr="006D4B15" w:rsidRDefault="006D4B15" w:rsidP="006D4B15">
            <w:pPr>
              <w:spacing w:after="0" w:line="360" w:lineRule="auto"/>
              <w:rPr>
                <w:rFonts w:ascii="Arial" w:eastAsia="Times New Roman" w:hAnsi="Arial" w:cs="Times New Roman"/>
                <w:lang w:eastAsia="de-DE"/>
              </w:rPr>
            </w:pPr>
          </w:p>
        </w:tc>
        <w:tc>
          <w:tcPr>
            <w:tcW w:w="5001" w:type="dxa"/>
            <w:shd w:val="clear" w:color="auto" w:fill="auto"/>
          </w:tcPr>
          <w:p w:rsidR="006D4B15" w:rsidRPr="006D4B15" w:rsidRDefault="006D4B15" w:rsidP="006D4B15">
            <w:pPr>
              <w:spacing w:after="0" w:line="360" w:lineRule="auto"/>
              <w:rPr>
                <w:rFonts w:eastAsia="Times New Roman" w:cs="Times New Roman"/>
                <w:b/>
                <w:sz w:val="24"/>
                <w:szCs w:val="24"/>
                <w:lang w:eastAsia="de-DE"/>
              </w:rPr>
            </w:pPr>
            <w:r w:rsidRPr="006D4B15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1. LESUNG</w:t>
            </w:r>
            <w:r w:rsidRPr="006D4B15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: Gen 14, 18-20</w:t>
            </w:r>
          </w:p>
          <w:p w:rsidR="006D4B15" w:rsidRPr="006D4B15" w:rsidRDefault="006D4B15" w:rsidP="006D4B15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</w:p>
          <w:p w:rsidR="006D4B15" w:rsidRPr="006D4B15" w:rsidRDefault="006D4B15" w:rsidP="006D4B15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6D4B15">
              <w:rPr>
                <w:rFonts w:eastAsia="Times New Roman" w:cs="Times New Roman"/>
                <w:sz w:val="24"/>
                <w:szCs w:val="24"/>
                <w:lang w:eastAsia="de-DE"/>
              </w:rPr>
              <w:t>In jenen Tagen</w:t>
            </w:r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</w:t>
            </w:r>
            <w:r w:rsidRPr="006D4B15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brachte </w:t>
            </w:r>
            <w:proofErr w:type="spellStart"/>
            <w:r w:rsidRPr="006D4B15">
              <w:rPr>
                <w:rFonts w:eastAsia="Times New Roman" w:cs="Times New Roman"/>
                <w:sz w:val="24"/>
                <w:szCs w:val="24"/>
                <w:lang w:eastAsia="de-DE"/>
              </w:rPr>
              <w:t>Melchisedek</w:t>
            </w:r>
            <w:proofErr w:type="spellEnd"/>
            <w:r w:rsidRPr="006D4B15">
              <w:rPr>
                <w:rFonts w:eastAsia="Times New Roman" w:cs="Times New Roman"/>
                <w:sz w:val="24"/>
                <w:szCs w:val="24"/>
                <w:lang w:eastAsia="de-DE"/>
              </w:rPr>
              <w:t>, der König von Salem, Brot und Wein heraus. Er war Priester des Höchsten Gottes.</w:t>
            </w:r>
          </w:p>
          <w:p w:rsidR="006D4B15" w:rsidRPr="006D4B15" w:rsidRDefault="006D4B15" w:rsidP="006D4B15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6D4B15">
              <w:rPr>
                <w:rFonts w:eastAsia="Times New Roman" w:cs="Times New Roman"/>
                <w:sz w:val="24"/>
                <w:szCs w:val="24"/>
                <w:lang w:eastAsia="de-DE"/>
              </w:rPr>
              <w:t>Er segnete Abram und sagte: Gesegnet sei Abram vom Höchsten Gott, dem Schöpfer des Himmels und der Erde,</w:t>
            </w:r>
            <w:r w:rsidR="00CC5721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</w:t>
            </w:r>
            <w:r w:rsidRPr="006D4B15">
              <w:rPr>
                <w:rFonts w:eastAsia="Times New Roman" w:cs="Times New Roman"/>
                <w:sz w:val="24"/>
                <w:szCs w:val="24"/>
                <w:lang w:eastAsia="de-DE"/>
              </w:rPr>
              <w:t>und gepriesen sei der Höchste Gott, der deine Feinde an dich ausgeliefert hat. Darauf gab ihm Abram den Zehnten von allem.</w:t>
            </w:r>
          </w:p>
          <w:p w:rsidR="006D4B15" w:rsidRPr="006D4B15" w:rsidRDefault="006D4B15" w:rsidP="006D4B15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6D4B15">
              <w:rPr>
                <w:rFonts w:eastAsia="Times New Roman" w:cs="Times New Roman"/>
                <w:sz w:val="24"/>
                <w:szCs w:val="24"/>
                <w:lang w:eastAsia="de-DE"/>
              </w:rPr>
              <w:t>Wort des lebendigen Gottes.</w:t>
            </w:r>
          </w:p>
          <w:p w:rsidR="006D4B15" w:rsidRPr="006D4B15" w:rsidRDefault="006D4B15" w:rsidP="006D4B15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6D4B15" w:rsidRDefault="006D4B15" w:rsidP="006D4B15">
      <w:pPr>
        <w:pStyle w:val="Listenabsatz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794"/>
        <w:gridCol w:w="5001"/>
      </w:tblGrid>
      <w:tr w:rsidR="006D4B15" w:rsidRPr="006D4B15" w:rsidTr="006D4B15">
        <w:tc>
          <w:tcPr>
            <w:tcW w:w="2794" w:type="dxa"/>
            <w:shd w:val="clear" w:color="auto" w:fill="auto"/>
          </w:tcPr>
          <w:p w:rsidR="006D4B15" w:rsidRPr="006D4B15" w:rsidRDefault="006D4B15" w:rsidP="006D4B15">
            <w:pPr>
              <w:spacing w:after="0" w:line="360" w:lineRule="auto"/>
              <w:rPr>
                <w:rFonts w:ascii="Arial" w:eastAsia="Times New Roman" w:hAnsi="Arial" w:cs="Times New Roman"/>
                <w:lang w:eastAsia="de-DE"/>
              </w:rPr>
            </w:pPr>
          </w:p>
          <w:p w:rsidR="006D4B15" w:rsidRPr="006D4B15" w:rsidRDefault="006D4B15" w:rsidP="006D4B15">
            <w:pPr>
              <w:spacing w:after="0" w:line="360" w:lineRule="auto"/>
              <w:rPr>
                <w:rFonts w:ascii="Arial" w:eastAsia="Times New Roman" w:hAnsi="Arial" w:cs="Times New Roman"/>
                <w:lang w:eastAsia="de-DE"/>
              </w:rPr>
            </w:pPr>
          </w:p>
          <w:p w:rsidR="006D4B15" w:rsidRPr="006D4B15" w:rsidRDefault="006D4B15" w:rsidP="006D4B15">
            <w:pPr>
              <w:spacing w:after="0" w:line="360" w:lineRule="auto"/>
              <w:rPr>
                <w:rFonts w:ascii="Arial" w:eastAsia="Times New Roman" w:hAnsi="Arial" w:cs="Times New Roman"/>
                <w:lang w:eastAsia="de-DE"/>
              </w:rPr>
            </w:pPr>
          </w:p>
          <w:p w:rsidR="006D4B15" w:rsidRPr="006D4B15" w:rsidRDefault="006D4B15" w:rsidP="006D4B15">
            <w:pPr>
              <w:spacing w:after="0" w:line="360" w:lineRule="auto"/>
              <w:rPr>
                <w:rFonts w:ascii="Arial" w:eastAsia="Times New Roman" w:hAnsi="Arial" w:cs="Times New Roman"/>
                <w:lang w:eastAsia="de-DE"/>
              </w:rPr>
            </w:pPr>
          </w:p>
          <w:p w:rsidR="006D4B15" w:rsidRPr="006D4B15" w:rsidRDefault="006D4B15" w:rsidP="006D4B15">
            <w:pPr>
              <w:spacing w:after="0" w:line="360" w:lineRule="auto"/>
              <w:rPr>
                <w:rFonts w:ascii="Arial" w:eastAsia="Times New Roman" w:hAnsi="Arial" w:cs="Times New Roman"/>
                <w:lang w:eastAsia="de-DE"/>
              </w:rPr>
            </w:pPr>
          </w:p>
          <w:p w:rsidR="006D4B15" w:rsidRPr="006D4B15" w:rsidRDefault="006D4B15" w:rsidP="006D4B15">
            <w:pPr>
              <w:spacing w:after="0" w:line="360" w:lineRule="auto"/>
              <w:rPr>
                <w:rFonts w:ascii="Arial" w:eastAsia="Times New Roman" w:hAnsi="Arial" w:cs="Times New Roman"/>
                <w:lang w:eastAsia="de-DE"/>
              </w:rPr>
            </w:pPr>
          </w:p>
          <w:p w:rsidR="006D4B15" w:rsidRPr="006D4B15" w:rsidRDefault="006D4B15" w:rsidP="006D4B15">
            <w:pPr>
              <w:spacing w:after="0" w:line="360" w:lineRule="auto"/>
              <w:rPr>
                <w:rFonts w:ascii="Arial" w:eastAsia="Times New Roman" w:hAnsi="Arial" w:cs="Times New Roman"/>
                <w:lang w:eastAsia="de-DE"/>
              </w:rPr>
            </w:pPr>
          </w:p>
          <w:p w:rsidR="006D4B15" w:rsidRPr="006D4B15" w:rsidRDefault="006D4B15" w:rsidP="006D4B15">
            <w:pPr>
              <w:spacing w:after="0" w:line="360" w:lineRule="auto"/>
              <w:rPr>
                <w:rFonts w:ascii="Arial" w:eastAsia="Times New Roman" w:hAnsi="Arial" w:cs="Times New Roman"/>
                <w:lang w:eastAsia="de-DE"/>
              </w:rPr>
            </w:pPr>
          </w:p>
          <w:p w:rsidR="006D4B15" w:rsidRPr="006D4B15" w:rsidRDefault="006D4B15" w:rsidP="006D4B15">
            <w:pPr>
              <w:spacing w:after="0" w:line="360" w:lineRule="auto"/>
              <w:rPr>
                <w:rFonts w:ascii="Arial" w:eastAsia="Times New Roman" w:hAnsi="Arial" w:cs="Times New Roman"/>
                <w:lang w:eastAsia="de-DE"/>
              </w:rPr>
            </w:pPr>
          </w:p>
          <w:p w:rsidR="006D4B15" w:rsidRPr="006D4B15" w:rsidRDefault="006D4B15" w:rsidP="006D4B15">
            <w:pPr>
              <w:spacing w:after="0" w:line="360" w:lineRule="auto"/>
              <w:rPr>
                <w:rFonts w:ascii="Arial" w:eastAsia="Times New Roman" w:hAnsi="Arial" w:cs="Times New Roman"/>
                <w:lang w:eastAsia="de-DE"/>
              </w:rPr>
            </w:pPr>
          </w:p>
          <w:p w:rsidR="006D4B15" w:rsidRPr="006D4B15" w:rsidRDefault="006D4B15" w:rsidP="006D4B15">
            <w:pPr>
              <w:spacing w:after="0" w:line="360" w:lineRule="auto"/>
              <w:rPr>
                <w:rFonts w:ascii="Arial" w:eastAsia="Times New Roman" w:hAnsi="Arial" w:cs="Times New Roman"/>
                <w:lang w:eastAsia="de-DE"/>
              </w:rPr>
            </w:pPr>
          </w:p>
          <w:p w:rsidR="006D4B15" w:rsidRPr="006D4B15" w:rsidRDefault="006D4B15" w:rsidP="006D4B15">
            <w:pPr>
              <w:spacing w:after="0" w:line="360" w:lineRule="auto"/>
              <w:rPr>
                <w:rFonts w:ascii="Arial" w:eastAsia="Times New Roman" w:hAnsi="Arial" w:cs="Times New Roman"/>
                <w:lang w:eastAsia="de-DE"/>
              </w:rPr>
            </w:pPr>
          </w:p>
          <w:p w:rsidR="006D4B15" w:rsidRPr="006D4B15" w:rsidRDefault="006D4B15" w:rsidP="006D4B15">
            <w:pPr>
              <w:spacing w:after="0" w:line="360" w:lineRule="auto"/>
              <w:rPr>
                <w:rFonts w:ascii="Arial" w:eastAsia="Times New Roman" w:hAnsi="Arial" w:cs="Times New Roman"/>
                <w:lang w:eastAsia="de-DE"/>
              </w:rPr>
            </w:pPr>
          </w:p>
          <w:p w:rsidR="006D4B15" w:rsidRPr="006D4B15" w:rsidRDefault="006D4B15" w:rsidP="006D4B15">
            <w:pPr>
              <w:spacing w:after="0" w:line="360" w:lineRule="auto"/>
              <w:rPr>
                <w:rFonts w:ascii="Arial" w:eastAsia="Times New Roman" w:hAnsi="Arial" w:cs="Times New Roman"/>
                <w:lang w:eastAsia="de-DE"/>
              </w:rPr>
            </w:pPr>
          </w:p>
          <w:p w:rsidR="006D4B15" w:rsidRPr="006D4B15" w:rsidRDefault="006D4B15" w:rsidP="006D4B15">
            <w:pPr>
              <w:spacing w:after="0" w:line="360" w:lineRule="auto"/>
              <w:rPr>
                <w:rFonts w:ascii="Arial" w:eastAsia="Times New Roman" w:hAnsi="Arial" w:cs="Times New Roman"/>
                <w:lang w:eastAsia="de-DE"/>
              </w:rPr>
            </w:pPr>
          </w:p>
          <w:p w:rsidR="006D4B15" w:rsidRPr="006D4B15" w:rsidRDefault="006D4B15" w:rsidP="006D4B15">
            <w:pPr>
              <w:spacing w:after="0" w:line="360" w:lineRule="auto"/>
              <w:rPr>
                <w:rFonts w:ascii="Arial" w:eastAsia="Times New Roman" w:hAnsi="Arial" w:cs="Times New Roman"/>
                <w:lang w:eastAsia="de-DE"/>
              </w:rPr>
            </w:pPr>
          </w:p>
          <w:p w:rsidR="006D4B15" w:rsidRPr="006D4B15" w:rsidRDefault="006D4B15" w:rsidP="006D4B15">
            <w:pPr>
              <w:spacing w:after="0" w:line="360" w:lineRule="auto"/>
              <w:rPr>
                <w:rFonts w:ascii="Arial" w:eastAsia="Times New Roman" w:hAnsi="Arial" w:cs="Times New Roman"/>
                <w:lang w:eastAsia="de-DE"/>
              </w:rPr>
            </w:pPr>
          </w:p>
          <w:p w:rsidR="006D4B15" w:rsidRPr="006D4B15" w:rsidRDefault="006D4B15" w:rsidP="006D4B15">
            <w:pPr>
              <w:spacing w:after="0" w:line="360" w:lineRule="auto"/>
              <w:rPr>
                <w:rFonts w:ascii="Arial" w:eastAsia="Times New Roman" w:hAnsi="Arial" w:cs="Times New Roman"/>
                <w:lang w:eastAsia="de-DE"/>
              </w:rPr>
            </w:pPr>
          </w:p>
          <w:p w:rsidR="006D4B15" w:rsidRPr="006D4B15" w:rsidRDefault="006D4B15" w:rsidP="006D4B15">
            <w:pPr>
              <w:spacing w:after="0" w:line="360" w:lineRule="auto"/>
              <w:rPr>
                <w:rFonts w:ascii="Arial" w:eastAsia="Times New Roman" w:hAnsi="Arial" w:cs="Times New Roman"/>
                <w:lang w:eastAsia="de-DE"/>
              </w:rPr>
            </w:pPr>
          </w:p>
        </w:tc>
        <w:tc>
          <w:tcPr>
            <w:tcW w:w="5001" w:type="dxa"/>
            <w:shd w:val="clear" w:color="auto" w:fill="auto"/>
          </w:tcPr>
          <w:p w:rsidR="006D4B15" w:rsidRPr="006D4B15" w:rsidRDefault="006D4B15" w:rsidP="006D4B15">
            <w:pPr>
              <w:spacing w:after="0" w:line="360" w:lineRule="auto"/>
              <w:rPr>
                <w:rFonts w:eastAsia="Times New Roman" w:cs="Times New Roman"/>
                <w:b/>
                <w:sz w:val="24"/>
                <w:szCs w:val="24"/>
                <w:lang w:eastAsia="de-DE"/>
              </w:rPr>
            </w:pPr>
            <w:r w:rsidRPr="006D4B15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lastRenderedPageBreak/>
              <w:t>2. LESUNG</w:t>
            </w:r>
            <w:r w:rsidR="00CC5721" w:rsidRPr="00CC5721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: Kor 11,23-26</w:t>
            </w:r>
          </w:p>
          <w:p w:rsidR="006D4B15" w:rsidRPr="006D4B15" w:rsidRDefault="006D4B15" w:rsidP="006D4B15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</w:p>
          <w:p w:rsidR="006D4B15" w:rsidRPr="006D4B15" w:rsidRDefault="006D4B15" w:rsidP="006D4B15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bookmarkStart w:id="0" w:name="_GoBack"/>
            <w:bookmarkEnd w:id="0"/>
            <w:r w:rsidRPr="006D4B15">
              <w:rPr>
                <w:rFonts w:eastAsia="Times New Roman" w:cs="Times New Roman"/>
                <w:sz w:val="24"/>
                <w:szCs w:val="24"/>
                <w:lang w:eastAsia="de-DE"/>
              </w:rPr>
              <w:t>Brüder!</w:t>
            </w:r>
          </w:p>
          <w:p w:rsidR="006D4B15" w:rsidRPr="006D4B15" w:rsidRDefault="006D4B15" w:rsidP="006D4B15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6D4B15">
              <w:rPr>
                <w:rFonts w:eastAsia="Times New Roman" w:cs="Times New Roman"/>
                <w:sz w:val="24"/>
                <w:szCs w:val="24"/>
                <w:lang w:eastAsia="de-DE"/>
              </w:rPr>
              <w:t>Ich habe vom Herrn empfangen, was ich euch dann überliefert habe: Jesus, der Herr, nahm in der Nacht, in der er ausgeliefert wurde, Brot,</w:t>
            </w:r>
          </w:p>
          <w:p w:rsidR="006D4B15" w:rsidRPr="006D4B15" w:rsidRDefault="006D4B15" w:rsidP="006D4B15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6D4B15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sprach das Dankgebet, brach das Brot und sagte: Das ist mein Leib für euch. Tut dies zu meinem </w:t>
            </w:r>
            <w:r w:rsidRPr="006D4B15">
              <w:rPr>
                <w:rFonts w:eastAsia="Times New Roman" w:cs="Times New Roman"/>
                <w:sz w:val="24"/>
                <w:szCs w:val="24"/>
                <w:lang w:eastAsia="de-DE"/>
              </w:rPr>
              <w:lastRenderedPageBreak/>
              <w:t>Gedächtnis!</w:t>
            </w:r>
          </w:p>
          <w:p w:rsidR="006D4B15" w:rsidRPr="006D4B15" w:rsidRDefault="006D4B15" w:rsidP="006D4B15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6D4B15">
              <w:rPr>
                <w:rFonts w:eastAsia="Times New Roman" w:cs="Times New Roman"/>
                <w:sz w:val="24"/>
                <w:szCs w:val="24"/>
                <w:lang w:eastAsia="de-DE"/>
              </w:rPr>
              <w:t>Ebenso nahm er nach dem Mahl den Kelch und sprach: Dieser Kelch ist der Neue Bund in meinem Blut. Tut dies, sooft ihr daraus trinkt, zu meinem Gedächtnis!</w:t>
            </w:r>
          </w:p>
          <w:p w:rsidR="006D4B15" w:rsidRPr="006D4B15" w:rsidRDefault="006D4B15" w:rsidP="006D4B15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6D4B15">
              <w:rPr>
                <w:rFonts w:eastAsia="Times New Roman" w:cs="Times New Roman"/>
                <w:sz w:val="24"/>
                <w:szCs w:val="24"/>
                <w:lang w:eastAsia="de-DE"/>
              </w:rPr>
              <w:t>Denn sooft ihr von diesem Brot esst und aus dem Kelch trinkt, verkündet ihr den Tod des Herrn, bis er kommt.</w:t>
            </w:r>
          </w:p>
          <w:p w:rsidR="006D4B15" w:rsidRPr="006D4B15" w:rsidRDefault="006D4B15" w:rsidP="006D4B15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6D4B15">
              <w:rPr>
                <w:rFonts w:eastAsia="Times New Roman" w:cs="Times New Roman"/>
                <w:sz w:val="24"/>
                <w:szCs w:val="24"/>
                <w:lang w:eastAsia="de-DE"/>
              </w:rPr>
              <w:t>Wort des lebendigen Gottes!</w:t>
            </w:r>
          </w:p>
          <w:p w:rsidR="006D4B15" w:rsidRPr="006D4B15" w:rsidRDefault="006D4B15" w:rsidP="006D4B15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</w:p>
          <w:p w:rsidR="006D4B15" w:rsidRPr="006D4B15" w:rsidRDefault="006D4B15" w:rsidP="006D4B15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</w:p>
          <w:p w:rsidR="006D4B15" w:rsidRPr="006D4B15" w:rsidRDefault="006D4B15" w:rsidP="006D4B15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6D4B15" w:rsidRPr="006D4B15" w:rsidRDefault="006D4B15" w:rsidP="006D4B15">
      <w:pPr>
        <w:spacing w:line="360" w:lineRule="auto"/>
        <w:rPr>
          <w:rFonts w:ascii="Arial" w:hAnsi="Arial"/>
          <w:b/>
        </w:rPr>
      </w:pPr>
      <w:r w:rsidRPr="00E750F0">
        <w:rPr>
          <w:rFonts w:ascii="Arial" w:hAnsi="Arial"/>
          <w:b/>
        </w:rPr>
        <w:lastRenderedPageBreak/>
        <w:t>EVANGELIUM</w:t>
      </w:r>
      <w:r>
        <w:rPr>
          <w:rFonts w:ascii="Arial" w:hAnsi="Arial"/>
          <w:b/>
        </w:rPr>
        <w:t xml:space="preserve">: </w:t>
      </w:r>
      <w:proofErr w:type="spellStart"/>
      <w:r>
        <w:rPr>
          <w:rFonts w:ascii="Arial" w:hAnsi="Arial"/>
          <w:b/>
        </w:rPr>
        <w:t>Lk</w:t>
      </w:r>
      <w:proofErr w:type="spellEnd"/>
      <w:r>
        <w:rPr>
          <w:rFonts w:ascii="Arial" w:hAnsi="Arial"/>
          <w:b/>
        </w:rPr>
        <w:t xml:space="preserve"> 9, 11b-17</w:t>
      </w:r>
    </w:p>
    <w:p w:rsidR="006D4B15" w:rsidRPr="006D4B15" w:rsidRDefault="006D4B15" w:rsidP="006D4B15">
      <w:pPr>
        <w:spacing w:line="360" w:lineRule="auto"/>
        <w:jc w:val="both"/>
        <w:rPr>
          <w:sz w:val="24"/>
          <w:szCs w:val="24"/>
        </w:rPr>
      </w:pPr>
      <w:r w:rsidRPr="006D4B15">
        <w:rPr>
          <w:sz w:val="24"/>
          <w:szCs w:val="24"/>
        </w:rPr>
        <w:t xml:space="preserve">In jener Zeit </w:t>
      </w:r>
      <w:r w:rsidRPr="006D4B15">
        <w:rPr>
          <w:sz w:val="24"/>
          <w:szCs w:val="24"/>
        </w:rPr>
        <w:t>redete Jesus zum Volk vom Reich Gottes und heilte alle, die seine Hilfe brauchten.</w:t>
      </w:r>
    </w:p>
    <w:p w:rsidR="006D4B15" w:rsidRPr="006D4B15" w:rsidRDefault="006D4B15" w:rsidP="006D4B15">
      <w:pPr>
        <w:spacing w:line="360" w:lineRule="auto"/>
        <w:jc w:val="both"/>
        <w:rPr>
          <w:sz w:val="24"/>
          <w:szCs w:val="24"/>
        </w:rPr>
      </w:pPr>
      <w:r w:rsidRPr="006D4B15">
        <w:rPr>
          <w:sz w:val="24"/>
          <w:szCs w:val="24"/>
        </w:rPr>
        <w:t>Als der Tag zur Neige ging, kamen die Zwölf zu ihm und sagten: Schick die Menschen weg, damit sie in die umliegenden Dörfer und Gehöfte gehen, dort Unterkunft finden und etwas zu essen bekommen; denn wir sind hier an einem abgelegenen Ort.</w:t>
      </w:r>
    </w:p>
    <w:p w:rsidR="006D4B15" w:rsidRPr="006D4B15" w:rsidRDefault="006D4B15" w:rsidP="006D4B15">
      <w:pPr>
        <w:spacing w:line="360" w:lineRule="auto"/>
        <w:jc w:val="both"/>
        <w:rPr>
          <w:sz w:val="24"/>
          <w:szCs w:val="24"/>
        </w:rPr>
      </w:pPr>
      <w:r w:rsidRPr="006D4B15">
        <w:rPr>
          <w:sz w:val="24"/>
          <w:szCs w:val="24"/>
        </w:rPr>
        <w:t>Er antwortete: Gebt ihr ihnen zu essen! Sie sagten: Wir haben nicht mehr als fünf Brote und zwei Fische; wir müssten erst weggehen und für all diese Leute Essen kaufen.</w:t>
      </w:r>
    </w:p>
    <w:p w:rsidR="006D4B15" w:rsidRPr="006D4B15" w:rsidRDefault="006D4B15" w:rsidP="006D4B15">
      <w:pPr>
        <w:spacing w:line="360" w:lineRule="auto"/>
        <w:jc w:val="both"/>
        <w:rPr>
          <w:sz w:val="24"/>
          <w:szCs w:val="24"/>
        </w:rPr>
      </w:pPr>
      <w:r w:rsidRPr="006D4B15">
        <w:rPr>
          <w:sz w:val="24"/>
          <w:szCs w:val="24"/>
        </w:rPr>
        <w:t>Es waren etwa fünftausend Männer. Er erwiderte seinen Jüngern: Sagt ihnen, sie sollen sich in Gruppen zu ungefähr fünfzig zusammensetzen.</w:t>
      </w:r>
    </w:p>
    <w:p w:rsidR="006D4B15" w:rsidRPr="006D4B15" w:rsidRDefault="006D4B15" w:rsidP="006D4B15">
      <w:pPr>
        <w:spacing w:line="360" w:lineRule="auto"/>
        <w:jc w:val="both"/>
        <w:rPr>
          <w:sz w:val="24"/>
          <w:szCs w:val="24"/>
        </w:rPr>
      </w:pPr>
      <w:r w:rsidRPr="006D4B15">
        <w:rPr>
          <w:sz w:val="24"/>
          <w:szCs w:val="24"/>
        </w:rPr>
        <w:t>Die Jünger taten, was er ihnen sagte, und veranlassten, dass sich alle setzten.</w:t>
      </w:r>
    </w:p>
    <w:p w:rsidR="006D4B15" w:rsidRPr="006D4B15" w:rsidRDefault="006D4B15" w:rsidP="006D4B15">
      <w:pPr>
        <w:spacing w:line="360" w:lineRule="auto"/>
        <w:jc w:val="both"/>
        <w:rPr>
          <w:sz w:val="24"/>
          <w:szCs w:val="24"/>
        </w:rPr>
      </w:pPr>
      <w:r w:rsidRPr="006D4B15">
        <w:rPr>
          <w:sz w:val="24"/>
          <w:szCs w:val="24"/>
        </w:rPr>
        <w:t>Jesus aber nahm die fünf Brote und die zwei Fische, blickte zum Himmel auf, segnete sie und brach sie; dann gab er sie den Jüngern, damit sie diese an die Leute austeilten.</w:t>
      </w:r>
    </w:p>
    <w:p w:rsidR="006D4B15" w:rsidRPr="006D4B15" w:rsidRDefault="006D4B15" w:rsidP="006D4B15">
      <w:pPr>
        <w:spacing w:line="360" w:lineRule="auto"/>
        <w:jc w:val="both"/>
        <w:rPr>
          <w:sz w:val="24"/>
          <w:szCs w:val="24"/>
        </w:rPr>
      </w:pPr>
      <w:r w:rsidRPr="006D4B15">
        <w:rPr>
          <w:sz w:val="24"/>
          <w:szCs w:val="24"/>
        </w:rPr>
        <w:t>Und alle aßen und wurden satt. Als man die übrig gebliebenen Brotstücke einsammelte, waren es zwölf Körbe voll.</w:t>
      </w:r>
    </w:p>
    <w:p w:rsidR="006D4B15" w:rsidRPr="00E750F0" w:rsidRDefault="006D4B15" w:rsidP="006D4B15">
      <w:pPr>
        <w:spacing w:line="360" w:lineRule="auto"/>
        <w:rPr>
          <w:rFonts w:ascii="Arial" w:hAnsi="Arial"/>
        </w:rPr>
      </w:pPr>
    </w:p>
    <w:p w:rsidR="006D4B15" w:rsidRPr="00E750F0" w:rsidRDefault="006D4B15" w:rsidP="006D4B15">
      <w:pPr>
        <w:spacing w:line="360" w:lineRule="auto"/>
        <w:rPr>
          <w:rFonts w:ascii="Arial" w:hAnsi="Arial"/>
        </w:rPr>
      </w:pPr>
    </w:p>
    <w:p w:rsidR="006D4B15" w:rsidRDefault="006D4B15"/>
    <w:sectPr w:rsidR="006D4B1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A0FE9"/>
    <w:multiLevelType w:val="hybridMultilevel"/>
    <w:tmpl w:val="4912CB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ADC"/>
    <w:rsid w:val="00052ADC"/>
    <w:rsid w:val="00666AA6"/>
    <w:rsid w:val="006D4B15"/>
    <w:rsid w:val="00A83137"/>
    <w:rsid w:val="00CC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D4B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D4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5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katholisches-rundfunkreferat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343</Words>
  <Characters>2161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Schmitz</dc:creator>
  <cp:keywords/>
  <dc:description/>
  <cp:lastModifiedBy>Elisabeth Schmitz</cp:lastModifiedBy>
  <cp:revision>2</cp:revision>
  <dcterms:created xsi:type="dcterms:W3CDTF">2019-06-12T06:55:00Z</dcterms:created>
  <dcterms:modified xsi:type="dcterms:W3CDTF">2019-06-12T07:07:00Z</dcterms:modified>
</cp:coreProperties>
</file>